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AE" w:rsidRPr="006B38AE" w:rsidRDefault="007D6065" w:rsidP="007D6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B38AE" w:rsidRPr="006B38AE">
        <w:rPr>
          <w:rFonts w:ascii="Times New Roman" w:eastAsia="Times New Roman" w:hAnsi="Times New Roman" w:cs="Times New Roman"/>
          <w:sz w:val="24"/>
          <w:szCs w:val="24"/>
          <w:lang w:eastAsia="pl-PL"/>
        </w:rPr>
        <w:t>Mobilność w Grecji dla mnie to przede wszystkim podniesienie kompetencji w języku angielskim, który jest kluczowy we współczesnej edukacji i komunikacji międzynarodowej. Zwiększenie płynności komunikacyjnej i pewności siebie. Używanie języka angielskiego na szkoleniu i w codziennym funkcjonowaniu znacząco poprawiło moją płynność oraz pewność siebie w mówieniu, co przełamało moją barierę językową. Jednocześnie poszerzając zasób językowy.</w:t>
      </w:r>
    </w:p>
    <w:p w:rsidR="006B38AE" w:rsidRPr="006B38AE" w:rsidRDefault="006B38AE" w:rsidP="007D6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8AE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Bezpośrednie poznanie greckiej historii, tradycji i systemu edukacji, a także dyskusje z innymi nauczycielami, rozwinęło otwartość na różnorodność kulturową, tolerancję i zrozumienie. Dzięki temu jestem lepiej przygotowana do pracy w coraz bardziej zróżnicowanym środowisku szkolnym np. praca z uczniami z innych krajów lub uczniami ze specjalnymi potrzebami edukacyjnymi.</w:t>
      </w:r>
    </w:p>
    <w:p w:rsidR="006B38AE" w:rsidRPr="006B38AE" w:rsidRDefault="006B38AE" w:rsidP="007D6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8AE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mobilności mogę włączyć elementy kulturowe, historyczne i geograficzne Grecji (np. filozofia, mitologia, zabytki) do swojego warsztatu pracy, co uatrakcyjnia mój materiał. Grecja jako kolebka naszej cywilizacji.</w:t>
      </w:r>
    </w:p>
    <w:p w:rsidR="006B38AE" w:rsidRPr="006B38AE" w:rsidRDefault="006B38AE" w:rsidP="007D6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8A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mobilności pozwoliło mi na stworzenie nowych kontaktów zawodowych z innymi nauczycielami. Ułatwia to planowanie przyszłych projektów, wymianę doświadczeń, a także różnorodne konsultacje wzmacniając pozycję szkoły.</w:t>
      </w:r>
    </w:p>
    <w:p w:rsidR="007D6065" w:rsidRDefault="006B38AE" w:rsidP="007D60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8AE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pedagog szkolny, biorąc udział w mobilności wzbogaciłam swoje kompetencje psychospołeczne, międzykulturowe i metodyczne, kluczowe dla pracy z uczniami, rodzicami oraz kadrą pedagogiczną. Pedagog szkolny jest często pierwszą osobą, która wspiera uczniów i rodziny ze środowisk migracyjnych lub kulturowo zróżnicowanych, których w dzisiejszej przestrzeni edukacyjnej jest coraz więcej. Udział w szkoleniu  i codzienne obcowanie z grecką kulturą oraz innymi uczestnikami zwiększyło moją empatię i wiedzę o kontekstach kulturowych. Poznanie, jak grecki system edukacyjny wspiera uczniów z trudnościami, uchodźców, lub z niepełnosprawnościami, pozwoliło mi na wdrożenie nowych strategii włączania społecznego i edukacyjnego w naszej szkole. Poznałam metody tworzenia w różnych szkołach bezpiecznego i włączającego środowiska, co jest kluczowe dla zapobiegania wykluczeniu i dyskryminacji. Nawiązałam kontakty z pedagogami, psychologami i nauczycielami z innych szkół, co umożliwi mi długoterminową wymianę dobrych praktyk i współpracę.</w:t>
      </w:r>
      <w:r w:rsidR="007D606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D63BF2" w:rsidRDefault="007D6065" w:rsidP="007D6065">
      <w:pPr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Ewelina Dąbrowska</w:t>
      </w:r>
      <w:r w:rsidR="006B38AE" w:rsidRPr="006B3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sectPr w:rsidR="00D6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AE"/>
    <w:rsid w:val="006B38AE"/>
    <w:rsid w:val="007D6065"/>
    <w:rsid w:val="00D6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973B"/>
  <w15:chartTrackingRefBased/>
  <w15:docId w15:val="{9A0F3330-8D8F-4AED-A3AE-E9385898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2025-10-28T20:20:00Z</dcterms:created>
  <dcterms:modified xsi:type="dcterms:W3CDTF">2025-11-02T16:17:00Z</dcterms:modified>
</cp:coreProperties>
</file>